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922" w:h="695" w:hRule="exact" w:wrap="none" w:vAnchor="page" w:hAnchor="page" w:x="894" w:y="2407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rStyle w:val="CharStyle5"/>
        </w:rPr>
        <w:t>СЛУЖБА ПО КОНТРОЛЮ В ОБЛАСТИ ОБРАЗОВАНИЯ КРАСНОЯСКОГО КРАЯ</w:t>
      </w:r>
    </w:p>
    <w:p>
      <w:pPr>
        <w:pStyle w:val="Style3"/>
        <w:framePr w:w="9922" w:h="5008" w:hRule="exact" w:wrap="none" w:vAnchor="page" w:hAnchor="page" w:x="894" w:y="3877"/>
        <w:widowControl w:val="0"/>
        <w:keepNext w:val="0"/>
        <w:keepLines w:val="0"/>
        <w:shd w:val="clear" w:color="auto" w:fill="auto"/>
        <w:bidi w:val="0"/>
        <w:spacing w:before="0" w:after="0" w:line="686" w:lineRule="exact"/>
        <w:ind w:left="0" w:right="60" w:firstLine="0"/>
      </w:pPr>
      <w:r>
        <w:rPr>
          <w:rStyle w:val="CharStyle5"/>
        </w:rPr>
        <w:t>ПРЕДПИСАНИЕ № 42- ЮОС/876 од/П об устранении выявленных нарушений</w:t>
      </w:r>
    </w:p>
    <w:p>
      <w:pPr>
        <w:pStyle w:val="Style3"/>
        <w:framePr w:w="9922" w:h="5008" w:hRule="exact" w:wrap="none" w:vAnchor="page" w:hAnchor="page" w:x="894" w:y="3877"/>
        <w:widowControl w:val="0"/>
        <w:keepNext w:val="0"/>
        <w:keepLines w:val="0"/>
        <w:shd w:val="clear" w:color="auto" w:fill="auto"/>
        <w:bidi w:val="0"/>
        <w:jc w:val="left"/>
        <w:spacing w:before="0" w:after="17" w:line="230" w:lineRule="exact"/>
        <w:ind w:left="600" w:right="0" w:firstLine="0"/>
      </w:pPr>
      <w:r>
        <w:rPr>
          <w:rStyle w:val="CharStyle5"/>
        </w:rPr>
        <w:t>с. Краснотуранск</w:t>
      </w:r>
    </w:p>
    <w:p>
      <w:pPr>
        <w:pStyle w:val="Style3"/>
        <w:framePr w:w="9922" w:h="5008" w:hRule="exact" w:wrap="none" w:vAnchor="page" w:hAnchor="page" w:x="894" w:y="3877"/>
        <w:tabs>
          <w:tab w:leader="underscore" w:pos="683" w:val="left"/>
          <w:tab w:leader="underscore" w:pos="3131" w:val="left"/>
          <w:tab w:leader="none" w:pos="6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" w:line="230" w:lineRule="exact"/>
        <w:ind w:left="40" w:right="0" w:firstLine="0"/>
      </w:pPr>
      <w:r>
        <w:rPr>
          <w:rStyle w:val="CharStyle5"/>
        </w:rPr>
        <w:tab/>
      </w:r>
      <w:r>
        <w:rPr>
          <w:rStyle w:val="CharStyle6"/>
        </w:rPr>
        <w:t>ул. Юности, 15</w:t>
      </w:r>
      <w:r>
        <w:rPr>
          <w:rStyle w:val="CharStyle5"/>
        </w:rPr>
        <w:tab/>
        <w:tab/>
        <w:t>“ 19 ” ноября 20 13 г.</w:t>
      </w:r>
    </w:p>
    <w:p>
      <w:pPr>
        <w:pStyle w:val="Style7"/>
        <w:framePr w:w="9922" w:h="5008" w:hRule="exact" w:wrap="none" w:vAnchor="page" w:hAnchor="page" w:x="894" w:y="3877"/>
        <w:widowControl w:val="0"/>
        <w:keepNext w:val="0"/>
        <w:keepLines w:val="0"/>
        <w:shd w:val="clear" w:color="auto" w:fill="auto"/>
        <w:bidi w:val="0"/>
        <w:spacing w:before="0" w:after="254" w:line="160" w:lineRule="exact"/>
        <w:ind w:left="40" w:right="0" w:firstLine="0"/>
      </w:pPr>
      <w:r>
        <w:rPr>
          <w:rStyle w:val="CharStyle9"/>
        </w:rPr>
        <w:t>(Место составления предписания)</w:t>
      </w:r>
    </w:p>
    <w:p>
      <w:pPr>
        <w:pStyle w:val="Style3"/>
        <w:framePr w:w="9922" w:h="5008" w:hRule="exact" w:wrap="none" w:vAnchor="page" w:hAnchor="page" w:x="894" w:y="3877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60" w:firstLine="0"/>
      </w:pPr>
      <w:r>
        <w:rPr>
          <w:rStyle w:val="CharStyle5"/>
        </w:rPr>
        <w:t>Муниципального бюджетного образовательного учреждения Краснотуранской начальной общеобразовательной школы имени В.К. Фуги</w:t>
      </w:r>
    </w:p>
    <w:p>
      <w:pPr>
        <w:pStyle w:val="Style7"/>
        <w:framePr w:w="9922" w:h="5008" w:hRule="exact" w:wrap="none" w:vAnchor="page" w:hAnchor="page" w:x="894" w:y="3877"/>
        <w:widowControl w:val="0"/>
        <w:keepNext w:val="0"/>
        <w:keepLines w:val="0"/>
        <w:shd w:val="clear" w:color="auto" w:fill="auto"/>
        <w:bidi w:val="0"/>
        <w:jc w:val="center"/>
        <w:spacing w:before="0" w:after="79" w:line="160" w:lineRule="exact"/>
        <w:ind w:left="0" w:right="60" w:firstLine="0"/>
      </w:pPr>
      <w:r>
        <w:rPr>
          <w:rStyle w:val="CharStyle9"/>
        </w:rPr>
        <w:t>(наименование юридического лица)</w:t>
      </w:r>
    </w:p>
    <w:p>
      <w:pPr>
        <w:pStyle w:val="Style3"/>
        <w:framePr w:w="9922" w:h="5008" w:hRule="exact" w:wrap="none" w:vAnchor="page" w:hAnchor="page" w:x="894" w:y="3877"/>
        <w:widowControl w:val="0"/>
        <w:keepNext w:val="0"/>
        <w:keepLines w:val="0"/>
        <w:shd w:val="clear" w:color="auto" w:fill="auto"/>
        <w:bidi w:val="0"/>
        <w:jc w:val="both"/>
        <w:spacing w:before="0" w:after="313" w:line="326" w:lineRule="exact"/>
        <w:ind w:left="40" w:right="20" w:firstLine="0"/>
      </w:pPr>
      <w:r>
        <w:rPr>
          <w:rStyle w:val="CharStyle5"/>
        </w:rPr>
        <w:t>662660, Россия, Красноярский край, Краснотуранский район, с. Краснотуранск, ул. Юности, 15</w:t>
      </w:r>
    </w:p>
    <w:p>
      <w:pPr>
        <w:pStyle w:val="Style7"/>
        <w:framePr w:w="9922" w:h="5008" w:hRule="exact" w:wrap="none" w:vAnchor="page" w:hAnchor="page" w:x="894" w:y="3877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0" w:right="60" w:firstLine="0"/>
      </w:pPr>
      <w:r>
        <w:rPr>
          <w:rStyle w:val="CharStyle9"/>
        </w:rPr>
        <w:t>(адрес юридического лица)</w:t>
      </w:r>
    </w:p>
    <w:p>
      <w:pPr>
        <w:pStyle w:val="Style3"/>
        <w:framePr w:wrap="none" w:vAnchor="page" w:hAnchor="page" w:x="894" w:y="9600"/>
        <w:tabs>
          <w:tab w:leader="underscore" w:pos="1701" w:val="left"/>
          <w:tab w:leader="underscore" w:pos="32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40" w:right="0" w:firstLine="0"/>
      </w:pPr>
      <w:r>
        <w:rPr>
          <w:rStyle w:val="CharStyle5"/>
        </w:rPr>
        <w:t xml:space="preserve">“ </w:t>
      </w:r>
      <w:r>
        <w:rPr>
          <w:rStyle w:val="CharStyle6"/>
        </w:rPr>
        <w:t>19</w:t>
      </w:r>
      <w:r>
        <w:rPr>
          <w:rStyle w:val="CharStyle5"/>
        </w:rPr>
        <w:t xml:space="preserve"> ” </w:t>
        <w:tab/>
      </w:r>
      <w:r>
        <w:rPr>
          <w:rStyle w:val="CharStyle6"/>
        </w:rPr>
        <w:t>ноября</w:t>
      </w:r>
      <w:r>
        <w:rPr>
          <w:rStyle w:val="CharStyle5"/>
        </w:rPr>
        <w:tab/>
        <w:t xml:space="preserve">20 </w:t>
      </w:r>
      <w:r>
        <w:rPr>
          <w:rStyle w:val="CharStyle6"/>
        </w:rPr>
        <w:t>13</w:t>
      </w:r>
      <w:r>
        <w:rPr>
          <w:rStyle w:val="CharStyle5"/>
        </w:rPr>
        <w:t xml:space="preserve"> </w:t>
      </w:r>
      <w:r>
        <w:rPr>
          <w:rStyle w:val="CharStyle10"/>
        </w:rPr>
        <w:t>Г.</w:t>
      </w:r>
    </w:p>
    <w:p>
      <w:pPr>
        <w:pStyle w:val="Style3"/>
        <w:framePr w:w="9922" w:h="5948" w:hRule="exact" w:wrap="none" w:vAnchor="page" w:hAnchor="page" w:x="894" w:y="10173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0" w:right="20" w:firstLine="0"/>
      </w:pPr>
      <w:r>
        <w:rPr>
          <w:rStyle w:val="CharStyle5"/>
        </w:rPr>
        <w:t>На основании: приказа службы по контролю в области образования Красноярского края от 14.10.2013 № 876 о/д</w:t>
      </w:r>
    </w:p>
    <w:p>
      <w:pPr>
        <w:pStyle w:val="Style7"/>
        <w:framePr w:w="9922" w:h="5948" w:hRule="exact" w:wrap="none" w:vAnchor="page" w:hAnchor="page" w:x="894" w:y="10173"/>
        <w:widowControl w:val="0"/>
        <w:keepNext w:val="0"/>
        <w:keepLines w:val="0"/>
        <w:shd w:val="clear" w:color="auto" w:fill="auto"/>
        <w:bidi w:val="0"/>
        <w:jc w:val="left"/>
        <w:spacing w:before="0" w:after="274" w:line="160" w:lineRule="exact"/>
        <w:ind w:left="600" w:right="0" w:firstLine="0"/>
      </w:pPr>
      <w:r>
        <w:rPr>
          <w:rStyle w:val="CharStyle9"/>
        </w:rPr>
        <w:t xml:space="preserve">(реквизиты распорядительного акта службы </w:t>
      </w:r>
      <w:r>
        <w:rPr>
          <w:rStyle w:val="CharStyle11"/>
        </w:rPr>
        <w:t xml:space="preserve">по контролю </w:t>
      </w:r>
      <w:r>
        <w:rPr>
          <w:rStyle w:val="CharStyle9"/>
        </w:rPr>
        <w:t xml:space="preserve">в </w:t>
      </w:r>
      <w:r>
        <w:rPr>
          <w:rStyle w:val="CharStyle11"/>
        </w:rPr>
        <w:t>области образования Красноярского края)</w:t>
      </w:r>
    </w:p>
    <w:p>
      <w:pPr>
        <w:pStyle w:val="Style3"/>
        <w:framePr w:w="9922" w:h="5948" w:hRule="exact" w:wrap="none" w:vAnchor="page" w:hAnchor="page" w:x="894" w:y="10173"/>
        <w:widowControl w:val="0"/>
        <w:keepNext w:val="0"/>
        <w:keepLines w:val="0"/>
        <w:shd w:val="clear" w:color="auto" w:fill="auto"/>
        <w:bidi w:val="0"/>
        <w:jc w:val="both"/>
        <w:spacing w:before="0" w:after="254" w:line="230" w:lineRule="exact"/>
        <w:ind w:left="40" w:right="0" w:firstLine="0"/>
      </w:pPr>
      <w:r>
        <w:rPr>
          <w:rStyle w:val="CharStyle5"/>
        </w:rPr>
        <w:t>должностным лицом, уполномоченным на проведение проверки:</w:t>
      </w:r>
    </w:p>
    <w:p>
      <w:pPr>
        <w:pStyle w:val="Style3"/>
        <w:framePr w:w="9922" w:h="5948" w:hRule="exact" w:wrap="none" w:vAnchor="page" w:hAnchor="page" w:x="894" w:y="1017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20" w:firstLine="0"/>
      </w:pPr>
      <w:r>
        <w:rPr>
          <w:rStyle w:val="CharStyle5"/>
        </w:rPr>
        <w:t xml:space="preserve">Юферевой Ольгой Сергеевной, государственным инспектором отдела по надзору и контролю за соблюдением законодательства </w:t>
      </w:r>
      <w:r>
        <w:rPr>
          <w:rStyle w:val="CharStyle12"/>
        </w:rPr>
        <w:t xml:space="preserve">службы по </w:t>
      </w:r>
      <w:r>
        <w:rPr>
          <w:rStyle w:val="CharStyle5"/>
        </w:rPr>
        <w:t xml:space="preserve">контролю </w:t>
      </w:r>
      <w:r>
        <w:rPr>
          <w:rStyle w:val="CharStyle12"/>
        </w:rPr>
        <w:t xml:space="preserve">в </w:t>
      </w:r>
      <w:r>
        <w:rPr>
          <w:rStyle w:val="CharStyle5"/>
        </w:rPr>
        <w:t>области образования Красноярского края</w:t>
      </w:r>
    </w:p>
    <w:p>
      <w:pPr>
        <w:pStyle w:val="Style7"/>
        <w:framePr w:w="9922" w:h="5948" w:hRule="exact" w:wrap="none" w:vAnchor="page" w:hAnchor="page" w:x="894" w:y="10173"/>
        <w:widowControl w:val="0"/>
        <w:keepNext w:val="0"/>
        <w:keepLines w:val="0"/>
        <w:shd w:val="clear" w:color="auto" w:fill="auto"/>
        <w:bidi w:val="0"/>
        <w:jc w:val="center"/>
        <w:spacing w:before="0" w:after="39" w:line="160" w:lineRule="exact"/>
        <w:ind w:left="0" w:right="60" w:firstLine="0"/>
      </w:pPr>
      <w:r>
        <w:rPr>
          <w:rStyle w:val="CharStyle9"/>
        </w:rPr>
        <w:t xml:space="preserve">(должность, </w:t>
      </w:r>
      <w:r>
        <w:rPr>
          <w:rStyle w:val="CharStyle11"/>
        </w:rPr>
        <w:t xml:space="preserve">фамилия, имя, отчество </w:t>
      </w:r>
      <w:r>
        <w:rPr>
          <w:rStyle w:val="CharStyle9"/>
        </w:rPr>
        <w:t xml:space="preserve">(при </w:t>
      </w:r>
      <w:r>
        <w:rPr>
          <w:rStyle w:val="CharStyle11"/>
        </w:rPr>
        <w:t>наличии) должностных лиц службы по контролю в области</w:t>
      </w:r>
    </w:p>
    <w:p>
      <w:pPr>
        <w:pStyle w:val="Style7"/>
        <w:framePr w:w="9922" w:h="5948" w:hRule="exact" w:wrap="none" w:vAnchor="page" w:hAnchor="page" w:x="894" w:y="10173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0" w:right="60" w:firstLine="0"/>
      </w:pPr>
      <w:r>
        <w:rPr>
          <w:rStyle w:val="CharStyle11"/>
        </w:rPr>
        <w:t>образования Красноярского края)</w:t>
      </w:r>
    </w:p>
    <w:p>
      <w:pPr>
        <w:pStyle w:val="Style3"/>
        <w:framePr w:w="9922" w:h="5948" w:hRule="exact" w:wrap="none" w:vAnchor="page" w:hAnchor="page" w:x="894" w:y="10173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0" w:right="20" w:firstLine="740"/>
      </w:pPr>
      <w:r>
        <w:rPr>
          <w:rStyle w:val="CharStyle5"/>
        </w:rPr>
        <w:t xml:space="preserve">проведена плановая выездная проверка в отношении Муниципального бюджетного образовательного учреждения Краснотуранской начальной общеобразовательной школы имени В.К. Фуги (далее </w:t>
      </w:r>
      <w:r>
        <w:rPr>
          <w:rStyle w:val="CharStyle12"/>
        </w:rPr>
        <w:t xml:space="preserve">- </w:t>
      </w:r>
      <w:r>
        <w:rPr>
          <w:rStyle w:val="CharStyle5"/>
        </w:rPr>
        <w:t>МБОУ «Краснотуранская НОШ»)</w:t>
      </w:r>
    </w:p>
    <w:p>
      <w:pPr>
        <w:pStyle w:val="Style7"/>
        <w:framePr w:w="9922" w:h="5948" w:hRule="exact" w:wrap="none" w:vAnchor="page" w:hAnchor="page" w:x="894" w:y="10173"/>
        <w:widowControl w:val="0"/>
        <w:keepNext w:val="0"/>
        <w:keepLines w:val="0"/>
        <w:shd w:val="clear" w:color="auto" w:fill="auto"/>
        <w:bidi w:val="0"/>
        <w:jc w:val="center"/>
        <w:spacing w:before="0" w:after="263" w:line="160" w:lineRule="exact"/>
        <w:ind w:left="0" w:right="60" w:firstLine="0"/>
      </w:pPr>
      <w:r>
        <w:rPr>
          <w:rStyle w:val="CharStyle9"/>
        </w:rPr>
        <w:t xml:space="preserve">(полное наименование </w:t>
      </w:r>
      <w:r>
        <w:rPr>
          <w:rStyle w:val="CharStyle11"/>
        </w:rPr>
        <w:t>юридического лица)</w:t>
      </w:r>
    </w:p>
    <w:p>
      <w:pPr>
        <w:pStyle w:val="Style3"/>
        <w:framePr w:w="9922" w:h="5948" w:hRule="exact" w:wrap="none" w:vAnchor="page" w:hAnchor="page" w:x="894" w:y="1017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0" w:right="20" w:firstLine="0"/>
      </w:pPr>
      <w:r>
        <w:rPr>
          <w:rStyle w:val="CharStyle5"/>
        </w:rPr>
        <w:t xml:space="preserve">по контролю за соблюдением обязательных требований законодательства Российской Федерации в области образования к качеству и содержанию подготовки обучающихся и выпускников </w:t>
      </w:r>
      <w:r>
        <w:rPr>
          <w:rStyle w:val="CharStyle12"/>
        </w:rPr>
        <w:t xml:space="preserve">образовательного </w:t>
      </w:r>
      <w:r>
        <w:rPr>
          <w:rStyle w:val="CharStyle5"/>
        </w:rPr>
        <w:t>учреждения.</w:t>
      </w:r>
    </w:p>
    <w:p>
      <w:pPr>
        <w:framePr w:wrap="none" w:vAnchor="page" w:hAnchor="page" w:x="5180" w:y="1186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8pt;height:6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0138" w:h="5036" w:hRule="exact" w:wrap="none" w:vAnchor="page" w:hAnchor="page" w:x="786" w:y="644"/>
        <w:tabs>
          <w:tab w:leader="underscore" w:pos="70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38" w:lineRule="exact"/>
        <w:ind w:left="20" w:right="3000" w:firstLine="680"/>
      </w:pPr>
      <w:r>
        <w:rPr>
          <w:rStyle w:val="CharStyle5"/>
        </w:rPr>
        <w:t xml:space="preserve">На основании акта проверки от“ 19 </w:t>
      </w:r>
      <w:r>
        <w:rPr>
          <w:rStyle w:val="CharStyle6"/>
        </w:rPr>
        <w:t>” ноября</w:t>
      </w:r>
      <w:r>
        <w:rPr>
          <w:rStyle w:val="CharStyle5"/>
        </w:rPr>
        <w:t xml:space="preserve"> 20 </w:t>
      </w:r>
      <w:r>
        <w:rPr>
          <w:rStyle w:val="CharStyle6"/>
        </w:rPr>
        <w:t>13 г. № 42- ЮОС/ 876 о/д</w:t>
      </w:r>
      <w:r>
        <w:rPr>
          <w:rStyle w:val="CharStyle13"/>
          <w:lang w:val="ru-RU"/>
        </w:rPr>
        <w:tab/>
      </w:r>
      <w:r>
        <w:rPr>
          <w:rStyle w:val="CharStyle5"/>
        </w:rPr>
        <w:t>,</w:t>
      </w:r>
    </w:p>
    <w:p>
      <w:pPr>
        <w:pStyle w:val="Style3"/>
        <w:framePr w:w="10138" w:h="5036" w:hRule="exact" w:wrap="none" w:vAnchor="page" w:hAnchor="page" w:x="786" w:y="644"/>
        <w:widowControl w:val="0"/>
        <w:keepNext w:val="0"/>
        <w:keepLines w:val="0"/>
        <w:shd w:val="clear" w:color="auto" w:fill="auto"/>
        <w:bidi w:val="0"/>
        <w:jc w:val="both"/>
        <w:spacing w:before="0" w:after="173" w:line="317" w:lineRule="exact"/>
        <w:ind w:left="20" w:right="300" w:firstLine="0"/>
      </w:pPr>
      <w:r>
        <w:rPr>
          <w:rStyle w:val="CharStyle5"/>
        </w:rPr>
        <w:t xml:space="preserve">части 1 статьи 17 Федерального закона от 26.12.2008 № 294-ФЗ “О </w:t>
      </w:r>
      <w:r>
        <w:rPr>
          <w:rStyle w:val="CharStyle12"/>
        </w:rPr>
        <w:t xml:space="preserve">защите </w:t>
      </w:r>
      <w:r>
        <w:rPr>
          <w:rStyle w:val="CharStyle5"/>
        </w:rPr>
        <w:t>прав юридических лиц и индивидуальных предпринимателей при осуществлении государственного контроля (надзора) и муниципального контроля”,</w:t>
      </w:r>
    </w:p>
    <w:p>
      <w:pPr>
        <w:pStyle w:val="Style3"/>
        <w:framePr w:w="10138" w:h="5036" w:hRule="exact" w:wrap="none" w:vAnchor="page" w:hAnchor="page" w:x="786" w:y="644"/>
        <w:tabs>
          <w:tab w:leader="underscore" w:pos="6260" w:val="left"/>
          <w:tab w:leader="underscore" w:pos="77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20" w:right="1100" w:firstLine="0"/>
      </w:pPr>
      <w:r>
        <w:rPr>
          <w:rStyle w:val="CharStyle5"/>
        </w:rPr>
        <w:t>государственный инспектор отдела по надзору и контролю за соблюдением законода</w:t>
      </w:r>
      <w:r>
        <w:rPr>
          <w:rStyle w:val="CharStyle6"/>
        </w:rPr>
        <w:t>тельства Юферева Ольга Сергее</w:t>
      </w:r>
      <w:r>
        <w:rPr>
          <w:rStyle w:val="CharStyle5"/>
        </w:rPr>
        <w:t>вна</w:t>
        <w:tab/>
        <w:tab/>
      </w:r>
    </w:p>
    <w:p>
      <w:pPr>
        <w:pStyle w:val="Style7"/>
        <w:framePr w:w="10138" w:h="5036" w:hRule="exact" w:wrap="none" w:vAnchor="page" w:hAnchor="page" w:x="786" w:y="644"/>
        <w:widowControl w:val="0"/>
        <w:keepNext w:val="0"/>
        <w:keepLines w:val="0"/>
        <w:shd w:val="clear" w:color="auto" w:fill="auto"/>
        <w:bidi w:val="0"/>
        <w:jc w:val="center"/>
        <w:spacing w:before="0" w:after="36" w:line="160" w:lineRule="exact"/>
        <w:ind w:left="220" w:right="0" w:firstLine="0"/>
      </w:pPr>
      <w:r>
        <w:rPr>
          <w:rStyle w:val="CharStyle14"/>
        </w:rPr>
        <w:t xml:space="preserve">(должность, </w:t>
      </w:r>
      <w:r>
        <w:rPr>
          <w:rStyle w:val="CharStyle15"/>
        </w:rPr>
        <w:t xml:space="preserve">фамилия, инициалы </w:t>
      </w:r>
      <w:r>
        <w:rPr>
          <w:rStyle w:val="CharStyle14"/>
        </w:rPr>
        <w:t>должностного лица, составившего предписание.</w:t>
      </w:r>
    </w:p>
    <w:p>
      <w:pPr>
        <w:pStyle w:val="Style3"/>
        <w:framePr w:w="10138" w:h="5036" w:hRule="exact" w:wrap="none" w:vAnchor="page" w:hAnchor="page" w:x="786" w:y="644"/>
        <w:tabs>
          <w:tab w:leader="underscore" w:pos="59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" w:line="230" w:lineRule="exact"/>
        <w:ind w:left="20" w:right="0" w:firstLine="0"/>
      </w:pPr>
      <w:r>
        <w:rPr>
          <w:rStyle w:val="CharStyle6"/>
        </w:rPr>
        <w:t>удостоверение от 15.02.2011 № 18-35</w:t>
      </w:r>
      <w:r>
        <w:rPr>
          <w:rStyle w:val="CharStyle5"/>
        </w:rPr>
        <w:t xml:space="preserve"> </w:t>
        <w:tab/>
      </w:r>
    </w:p>
    <w:p>
      <w:pPr>
        <w:pStyle w:val="Style7"/>
        <w:framePr w:w="10138" w:h="5036" w:hRule="exact" w:wrap="none" w:vAnchor="page" w:hAnchor="page" w:x="786" w:y="644"/>
        <w:widowControl w:val="0"/>
        <w:keepNext w:val="0"/>
        <w:keepLines w:val="0"/>
        <w:shd w:val="clear" w:color="auto" w:fill="auto"/>
        <w:bidi w:val="0"/>
        <w:jc w:val="center"/>
        <w:spacing w:before="0" w:after="16" w:line="160" w:lineRule="exact"/>
        <w:ind w:left="220" w:right="0" w:firstLine="0"/>
      </w:pPr>
      <w:r>
        <w:rPr>
          <w:rStyle w:val="CharStyle14"/>
        </w:rPr>
        <w:t xml:space="preserve">№ </w:t>
      </w:r>
      <w:r>
        <w:rPr>
          <w:rStyle w:val="CharStyle15"/>
        </w:rPr>
        <w:t xml:space="preserve">и дата выдачи </w:t>
      </w:r>
      <w:r>
        <w:rPr>
          <w:rStyle w:val="CharStyle14"/>
        </w:rPr>
        <w:t>служебного удостоверения)</w:t>
      </w:r>
    </w:p>
    <w:p>
      <w:pPr>
        <w:pStyle w:val="Style3"/>
        <w:framePr w:w="10138" w:h="5036" w:hRule="exact" w:wrap="none" w:vAnchor="page" w:hAnchor="page" w:x="786" w:y="644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20" w:right="4120" w:firstLine="3800"/>
      </w:pPr>
      <w:r>
        <w:rPr>
          <w:rStyle w:val="CharStyle5"/>
        </w:rPr>
        <w:t>ПРЕДПИСЫВАЕТ МБОУ «Краснотуранская НОШ»:</w:t>
      </w:r>
    </w:p>
    <w:tbl>
      <w:tblPr>
        <w:tblOverlap w:val="never"/>
        <w:tblLayout w:type="fixed"/>
        <w:jc w:val="left"/>
      </w:tblPr>
      <w:tblGrid>
        <w:gridCol w:w="854"/>
        <w:gridCol w:w="5659"/>
        <w:gridCol w:w="3125"/>
      </w:tblGrid>
      <w:tr>
        <w:trPr>
          <w:trHeight w:val="9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30" w:lineRule="exact"/>
              <w:ind w:left="0" w:right="300" w:firstLine="0"/>
            </w:pPr>
            <w:r>
              <w:rPr>
                <w:rStyle w:val="CharStyle16"/>
              </w:rPr>
              <w:t>№</w:t>
            </w:r>
          </w:p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30" w:lineRule="exact"/>
              <w:ind w:left="0" w:right="300" w:firstLine="0"/>
            </w:pPr>
            <w:r>
              <w:rPr>
                <w:rStyle w:val="CharStyle1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6"/>
              </w:rPr>
              <w:t>Содержание предписания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7" w:lineRule="exact"/>
              <w:ind w:left="0" w:right="0" w:firstLine="0"/>
            </w:pPr>
            <w:r>
              <w:rPr>
                <w:rStyle w:val="CharStyle16"/>
              </w:rPr>
              <w:t>Основание</w:t>
            </w:r>
          </w:p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7" w:lineRule="exact"/>
              <w:ind w:left="0" w:right="0" w:firstLine="0"/>
            </w:pPr>
            <w:r>
              <w:rPr>
                <w:rStyle w:val="CharStyle16"/>
              </w:rPr>
              <w:t>вынесения</w:t>
            </w:r>
          </w:p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7" w:lineRule="exact"/>
              <w:ind w:left="0" w:right="0" w:firstLine="0"/>
            </w:pPr>
            <w:r>
              <w:rPr>
                <w:rStyle w:val="CharStyle16"/>
              </w:rPr>
              <w:t>предписания</w:t>
            </w:r>
          </w:p>
        </w:tc>
      </w:tr>
      <w:tr>
        <w:trPr>
          <w:trHeight w:val="3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30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Включить в содержательный раздел основной образовательной программы начального общего образования МБОУ «Краснотуранская НОШ» программу отдельных учебных предметов, курсов и курсов внеурочной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0" w:right="0" w:firstLine="0"/>
            </w:pPr>
            <w:r>
              <w:rPr>
                <w:rStyle w:val="CharStyle16"/>
              </w:rPr>
              <w:t>п. 16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ФГОС НОО)</w:t>
            </w:r>
          </w:p>
        </w:tc>
      </w:tr>
      <w:tr>
        <w:trPr>
          <w:trHeight w:val="3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30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Раскрыть в пояснительной записке основной образовательной программы начального общего образования МБОУ «Краснотуранская НОШ»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учреждения; общие подходы к организации внеурочной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80" w:right="0" w:firstLine="0"/>
            </w:pPr>
            <w:r>
              <w:rPr>
                <w:rStyle w:val="CharStyle16"/>
              </w:rPr>
              <w:t>пп. 2, пп. 4, п. 19.1 ФЕОС НОО</w:t>
            </w:r>
          </w:p>
        </w:tc>
      </w:tr>
      <w:tr>
        <w:trPr>
          <w:trHeight w:val="19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30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16"/>
              </w:rPr>
              <w:t>Включить в учебный план начального общего образования МБОУ «Краснотуранская НОШ» на 2013-2014 учебный год, утвержденный приказом от 31.08.2013, обязательную предметную область «Основы религиозных культур и светской этики»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8" w:h="10051" w:wrap="none" w:vAnchor="page" w:hAnchor="page" w:x="925" w:y="61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80" w:right="0" w:firstLine="0"/>
            </w:pPr>
            <w:r>
              <w:rPr>
                <w:rStyle w:val="CharStyle16"/>
              </w:rPr>
              <w:t>п. 19.3 ФЕОС НОО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50"/>
        <w:gridCol w:w="5654"/>
        <w:gridCol w:w="3130"/>
      </w:tblGrid>
      <w:tr>
        <w:trPr>
          <w:trHeight w:val="3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30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16"/>
              </w:rPr>
              <w:t>Включить в рабочие программы по физической культуре 2-го, 3-го классов описание ценностных ориентиров содержания учебного предмета; по музыке для 1-го класса описание места учебного предмета, курса в учебном плане; описание ценностных ориентиров содержания учебного предмета; личностных, метапредметных и предметных результатов освоения конкретного учебного предмета; курса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00" w:right="0" w:firstLine="0"/>
            </w:pPr>
            <w:r>
              <w:rPr>
                <w:rStyle w:val="CharStyle16"/>
              </w:rPr>
              <w:t>п. 19.5 ФГОС НОО</w:t>
            </w:r>
          </w:p>
        </w:tc>
      </w:tr>
      <w:tr>
        <w:trPr>
          <w:trHeight w:val="22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30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Включить в программу духовно-нравственного развития, воспитания обучающихся на ступени начального общего образования перечень рекомендаций по организации и текущему педагогическому контролю результатов урочной и внеурочной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00" w:right="0" w:firstLine="0"/>
            </w:pPr>
            <w:r>
              <w:rPr>
                <w:rStyle w:val="CharStyle16"/>
              </w:rPr>
              <w:t>п. 19.6 ФГОС НОО</w:t>
            </w:r>
          </w:p>
        </w:tc>
      </w:tr>
      <w:tr>
        <w:trPr>
          <w:trHeight w:val="16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30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16"/>
              </w:rPr>
              <w:t>Определить в учебном плане МБОУ «Краснотуранская НОШ» от 31.08.2013 для 1-х, 2-х, 3-х 4-х классов формы проведения промежуточной аттестации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00" w:right="0" w:firstLine="0"/>
            </w:pPr>
            <w:r>
              <w:rPr>
                <w:rStyle w:val="CharStyle16"/>
              </w:rPr>
              <w:t>ч.1 ст.58 Федерального закона от 29.1 2.201 2 № 273-Ф3 «Об образовании в Российской Федерации»</w:t>
            </w:r>
          </w:p>
        </w:tc>
      </w:tr>
      <w:tr>
        <w:trPr>
          <w:trHeight w:val="16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30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16"/>
              </w:rPr>
              <w:t>Включить в п. 3.2 Положения о составлении рабочих программ по ФГОС, утвержденного приказом от 10.09.2011 № 01-10-20/5 раздел «описание ценностных ориентиров содержания учебного предмета»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100" w:right="0" w:firstLine="0"/>
            </w:pPr>
            <w:r>
              <w:rPr>
                <w:rStyle w:val="CharStyle17"/>
              </w:rPr>
              <w:t>п.6 ч.З ст.28, п.9 ст.2 Федерального закона от 29.12.2012 № 273-ФЭ «Об образовании в Российской Федерации»</w:t>
            </w:r>
          </w:p>
        </w:tc>
      </w:tr>
      <w:tr>
        <w:trPr>
          <w:trHeight w:val="51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300" w:firstLine="0"/>
            </w:pPr>
            <w:r>
              <w:rPr>
                <w:rStyle w:val="CharStyle1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16"/>
              </w:rPr>
              <w:t xml:space="preserve">Обеспечить путем размещения на официальном сайте МБОУ «Краснотуранская НОШ» ' в информационно-телекоммуникационной сети Интернет по адресу </w:t>
            </w:r>
            <w:r>
              <w:rPr>
                <w:rStyle w:val="CharStyle16"/>
                <w:lang w:val="en-US"/>
              </w:rPr>
              <w:t xml:space="preserve">http//krasnotumosh. mmc24438.cross-edu.ru </w:t>
            </w:r>
            <w:r>
              <w:rPr>
                <w:rStyle w:val="CharStyle16"/>
              </w:rPr>
              <w:t>открытость и доступность следующей информации: о поступлении финансовых и материальных средств и об их расходовании по итогам финансового года;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822" w:wrap="none" w:vAnchor="page" w:hAnchor="page" w:x="1038" w:y="112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100" w:right="0" w:firstLine="0"/>
            </w:pPr>
            <w:r>
              <w:rPr>
                <w:rStyle w:val="CharStyle16"/>
              </w:rPr>
              <w:t>п. 21 ч.З ст. 28, ч. 2 ст. 29 закона от 29.12.2012 № 273-Ф3 «Об образовании в Российской Федерации», Постановления правительства РФ от 10.07.2013 № 582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34" w:h="14822" w:wrap="none" w:vAnchor="page" w:hAnchor="page" w:x="1038" w:y="11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634" w:h="14822" w:wrap="none" w:vAnchor="page" w:hAnchor="page" w:x="1038" w:y="112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822" w:wrap="none" w:vAnchor="page" w:hAnchor="page" w:x="1038" w:y="112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rap="none" w:vAnchor="page" w:hAnchor="page" w:x="5444" w:y="141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20" w:right="0" w:firstLine="0"/>
      </w:pPr>
      <w:r>
        <w:rPr>
          <w:rStyle w:val="CharStyle20"/>
          <w:lang w:val="ru-RU"/>
          <w:b/>
          <w:bCs/>
        </w:rPr>
        <w:t>4</w:t>
      </w:r>
    </w:p>
    <w:p>
      <w:pPr>
        <w:pStyle w:val="Style3"/>
        <w:framePr w:w="10920" w:h="6219" w:hRule="exact" w:wrap="none" w:vAnchor="page" w:hAnchor="page" w:x="495" w:y="18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0" w:firstLine="640"/>
      </w:pPr>
      <w:r>
        <w:rPr>
          <w:rStyle w:val="CharStyle21"/>
        </w:rPr>
        <w:t>Настоящее предписание подлежит исполнению в срок не позднее 19.05.2014.</w:t>
      </w:r>
    </w:p>
    <w:p>
      <w:pPr>
        <w:pStyle w:val="Style3"/>
        <w:framePr w:w="10920" w:h="6219" w:hRule="exact" w:wrap="none" w:vAnchor="page" w:hAnchor="page" w:x="495" w:y="18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880" w:firstLine="640"/>
      </w:pPr>
      <w:r>
        <w:rPr>
          <w:rStyle w:val="CharStyle21"/>
        </w:rPr>
        <w:t>Направить в службу по контролю в области образования Красноярского края отчет об исполнении предписания и устранении нарушений, выявленных в коде проверки с приложением необходимых документов и материалов, подтверждающих исполнение настоящего предписания в срок не позднее, чем в течение трёх рабочих дней с момента исполнения настоящего предписания.</w:t>
      </w:r>
    </w:p>
    <w:p>
      <w:pPr>
        <w:pStyle w:val="Style3"/>
        <w:framePr w:w="10920" w:h="6219" w:hRule="exact" w:wrap="none" w:vAnchor="page" w:hAnchor="page" w:x="495" w:y="1827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880" w:firstLine="640"/>
      </w:pPr>
      <w:r>
        <w:rPr>
          <w:rStyle w:val="CharStyle21"/>
        </w:rPr>
        <w:t>Настоящее предписание может быть обжаловано в административном и (или) судебном порядке в соответствии с законодательством Российской</w:t>
      </w:r>
    </w:p>
    <w:p>
      <w:pPr>
        <w:pStyle w:val="Style3"/>
        <w:framePr w:w="10920" w:h="6219" w:hRule="exact" w:wrap="none" w:vAnchor="page" w:hAnchor="page" w:x="495" w:y="1827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140" w:right="0" w:firstLine="0"/>
      </w:pPr>
      <w:r>
        <w:rPr>
          <w:rStyle w:val="CharStyle21"/>
        </w:rPr>
        <w:t>Федерации.</w:t>
      </w:r>
    </w:p>
    <w:p>
      <w:pPr>
        <w:pStyle w:val="Style3"/>
        <w:framePr w:w="10920" w:h="6219" w:hRule="exact" w:wrap="none" w:vAnchor="page" w:hAnchor="page" w:x="495" w:y="18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880" w:firstLine="640"/>
      </w:pPr>
      <w:r>
        <w:rPr>
          <w:rStyle w:val="CharStyle21"/>
        </w:rPr>
        <w:t>Невыполнение в установленный срок законного предписания органа, осуществляющего государственный надзор, влечёт привлечение виновных лиц к административной ответственности в соответствии с частью 1 статьи 19.5 Кодекса Российской Федерации об административных правонарушениях.</w:t>
      </w:r>
    </w:p>
    <w:p>
      <w:pPr>
        <w:pStyle w:val="Style3"/>
        <w:framePr w:w="10920" w:h="6219" w:hRule="exact" w:wrap="none" w:vAnchor="page" w:hAnchor="page" w:x="495" w:y="182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880" w:firstLine="640"/>
      </w:pPr>
      <w:r>
        <w:rPr>
          <w:rStyle w:val="CharStyle21"/>
        </w:rPr>
        <w:t>Непредставление в установленный срок отчёта об исполнении настоящего предписания и устранении нарушений, выявленных в ходе проверки с приложением необходимых документов и материалов, подтверждающих исполнение настоящего предписания, влечёт привлечение виновных лиц к административной ответственности в соответствии со статьёй 19.7 Кодекса Российской Федерации об административных правонарушениях.</w:t>
      </w:r>
    </w:p>
    <w:p>
      <w:pPr>
        <w:pStyle w:val="Style3"/>
        <w:framePr w:w="10920" w:h="1668" w:hRule="exact" w:wrap="none" w:vAnchor="page" w:hAnchor="page" w:x="495" w:y="8547"/>
        <w:tabs>
          <w:tab w:leader="underscore" w:pos="36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20" w:firstLine="0"/>
      </w:pPr>
      <w:r>
        <w:rPr>
          <w:rStyle w:val="CharStyle21"/>
        </w:rPr>
        <w:t>Государственный инспектор</w:t>
        <w:br/>
        <w:t>отдела по надзору и</w:t>
        <w:br/>
        <w:t>контролю за соблюдением</w:t>
        <w:br/>
      </w:r>
      <w:r>
        <w:rPr>
          <w:rStyle w:val="CharStyle22"/>
        </w:rPr>
        <w:t>законодательства</w:t>
      </w:r>
      <w:r>
        <w:rPr>
          <w:rStyle w:val="CharStyle23"/>
          <w:lang w:val="ru-RU"/>
        </w:rPr>
        <w:tab/>
      </w:r>
    </w:p>
    <w:p>
      <w:pPr>
        <w:pStyle w:val="Style7"/>
        <w:framePr w:w="10920" w:h="1668" w:hRule="exact" w:wrap="none" w:vAnchor="page" w:hAnchor="page" w:x="495" w:y="854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40" w:right="0" w:firstLine="0"/>
      </w:pPr>
      <w:r>
        <w:rPr>
          <w:rStyle w:val="CharStyle24"/>
        </w:rPr>
        <w:t>(наименование должности)</w:t>
      </w:r>
    </w:p>
    <w:p>
      <w:pPr>
        <w:framePr w:wrap="none" w:vAnchor="page" w:hAnchor="page" w:x="4613" w:y="9274"/>
        <w:widowControl w:val="0"/>
        <w:rPr>
          <w:sz w:val="0"/>
          <w:szCs w:val="0"/>
        </w:rPr>
      </w:pPr>
      <w:r>
        <w:pict>
          <v:shape id="_x0000_s1027" type="#_x0000_t75" style="width:295pt;height:57pt;">
            <v:imagedata r:id="rId7" r:href="rId8"/>
          </v:shape>
        </w:pict>
      </w:r>
    </w:p>
    <w:p>
      <w:pPr>
        <w:framePr w:wrap="none" w:vAnchor="page" w:hAnchor="page" w:x="500" w:y="11502"/>
        <w:widowControl w:val="0"/>
        <w:rPr>
          <w:sz w:val="0"/>
          <w:szCs w:val="0"/>
        </w:rPr>
      </w:pPr>
      <w:r>
        <w:pict>
          <v:shape id="_x0000_s1028" type="#_x0000_t75" style="width:546pt;height:93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11"/>
    </w:rPr>
  </w:style>
  <w:style w:type="character" w:customStyle="1" w:styleId="CharStyle5">
    <w:name w:val="Основной текст"/>
    <w:basedOn w:val="CharStyle4"/>
    <w:rPr>
      <w:lang w:val="ru-RU"/>
      <w:w w:val="100"/>
      <w:color w:val="000000"/>
      <w:position w:val="0"/>
    </w:rPr>
  </w:style>
  <w:style w:type="character" w:customStyle="1" w:styleId="CharStyle6">
    <w:name w:val="Основной текст"/>
    <w:basedOn w:val="CharStyle4"/>
    <w:rPr>
      <w:lang w:val="ru-RU"/>
      <w:u w:val="single"/>
      <w:w w:val="100"/>
      <w:color w:val="000000"/>
      <w:position w:val="0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9"/>
    </w:rPr>
  </w:style>
  <w:style w:type="character" w:customStyle="1" w:styleId="CharStyle9">
    <w:name w:val="Основной текст (2)"/>
    <w:basedOn w:val="CharStyle8"/>
    <w:rPr>
      <w:lang w:val="ru-RU"/>
      <w:w w:val="100"/>
      <w:color w:val="000000"/>
      <w:position w:val="0"/>
    </w:rPr>
  </w:style>
  <w:style w:type="character" w:customStyle="1" w:styleId="CharStyle10">
    <w:name w:val="Основной текст + 8 pt,Интервал 0 pt"/>
    <w:basedOn w:val="CharStyle4"/>
    <w:rPr>
      <w:lang w:val="ru-RU"/>
      <w:sz w:val="16"/>
      <w:szCs w:val="16"/>
      <w:w w:val="100"/>
      <w:spacing w:val="9"/>
      <w:color w:val="000000"/>
      <w:position w:val="0"/>
    </w:rPr>
  </w:style>
  <w:style w:type="character" w:customStyle="1" w:styleId="CharStyle11">
    <w:name w:val="Основной текст (2)"/>
    <w:basedOn w:val="CharStyle8"/>
    <w:rPr>
      <w:lang w:val="ru-RU"/>
      <w:w w:val="100"/>
      <w:color w:val="000000"/>
      <w:position w:val="0"/>
    </w:rPr>
  </w:style>
  <w:style w:type="character" w:customStyle="1" w:styleId="CharStyle12">
    <w:name w:val="Основной текст"/>
    <w:basedOn w:val="CharStyle4"/>
    <w:rPr>
      <w:lang w:val="ru-RU"/>
      <w:w w:val="100"/>
      <w:color w:val="000000"/>
      <w:position w:val="0"/>
    </w:rPr>
  </w:style>
  <w:style w:type="character" w:customStyle="1" w:styleId="CharStyle13">
    <w:name w:val="Основной текст"/>
    <w:basedOn w:val="CharStyle4"/>
    <w:rPr>
      <w:lang w:val="1024"/>
      <w:w w:val="100"/>
      <w:color w:val="000000"/>
      <w:position w:val="0"/>
    </w:rPr>
  </w:style>
  <w:style w:type="character" w:customStyle="1" w:styleId="CharStyle14">
    <w:name w:val="Основной текст (2)"/>
    <w:basedOn w:val="CharStyle8"/>
    <w:rPr>
      <w:lang w:val="ru-RU"/>
      <w:w w:val="100"/>
      <w:color w:val="000000"/>
      <w:position w:val="0"/>
    </w:rPr>
  </w:style>
  <w:style w:type="character" w:customStyle="1" w:styleId="CharStyle15">
    <w:name w:val="Основной текст (2)"/>
    <w:basedOn w:val="CharStyle8"/>
    <w:rPr>
      <w:lang w:val="ru-RU"/>
      <w:w w:val="100"/>
      <w:color w:val="000000"/>
      <w:position w:val="0"/>
    </w:rPr>
  </w:style>
  <w:style w:type="character" w:customStyle="1" w:styleId="CharStyle16">
    <w:name w:val="Основной текст"/>
    <w:basedOn w:val="CharStyle4"/>
    <w:rPr>
      <w:lang w:val="ru-RU"/>
      <w:w w:val="100"/>
      <w:color w:val="000000"/>
      <w:position w:val="0"/>
    </w:rPr>
  </w:style>
  <w:style w:type="character" w:customStyle="1" w:styleId="CharStyle17">
    <w:name w:val="Основной текст"/>
    <w:basedOn w:val="CharStyle4"/>
    <w:rPr>
      <w:lang w:val="ru-RU"/>
      <w:w w:val="100"/>
      <w:color w:val="000000"/>
      <w:position w:val="0"/>
    </w:rPr>
  </w:style>
  <w:style w:type="character" w:customStyle="1" w:styleId="CharStyle19">
    <w:name w:val="Колонтитул_"/>
    <w:basedOn w:val="DefaultParagraphFont"/>
    <w:link w:val="Style18"/>
    <w:rPr>
      <w:lang w:val="1024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20">
    <w:name w:val="Колонтитул"/>
    <w:basedOn w:val="CharStyle19"/>
    <w:rPr>
      <w:w w:val="100"/>
      <w:spacing w:val="0"/>
      <w:color w:val="000000"/>
      <w:position w:val="0"/>
    </w:rPr>
  </w:style>
  <w:style w:type="character" w:customStyle="1" w:styleId="CharStyle21">
    <w:name w:val="Основной текст + Интервал 0 pt"/>
    <w:basedOn w:val="CharStyle4"/>
    <w:rPr>
      <w:lang w:val="ru-RU"/>
      <w:w w:val="100"/>
      <w:spacing w:val="12"/>
      <w:color w:val="000000"/>
      <w:position w:val="0"/>
    </w:rPr>
  </w:style>
  <w:style w:type="character" w:customStyle="1" w:styleId="CharStyle22">
    <w:name w:val="Основной текст + Интервал 0 pt"/>
    <w:basedOn w:val="CharStyle4"/>
    <w:rPr>
      <w:lang w:val="ru-RU"/>
      <w:u w:val="single"/>
      <w:w w:val="100"/>
      <w:spacing w:val="12"/>
      <w:color w:val="000000"/>
      <w:position w:val="0"/>
    </w:rPr>
  </w:style>
  <w:style w:type="character" w:customStyle="1" w:styleId="CharStyle23">
    <w:name w:val="Основной текст + Интервал 0 pt"/>
    <w:basedOn w:val="CharStyle4"/>
    <w:rPr>
      <w:lang w:val="1024"/>
      <w:w w:val="100"/>
      <w:spacing w:val="12"/>
      <w:color w:val="000000"/>
      <w:position w:val="0"/>
    </w:rPr>
  </w:style>
  <w:style w:type="character" w:customStyle="1" w:styleId="CharStyle24">
    <w:name w:val="Основной текст (2) + Интервал 0 pt"/>
    <w:basedOn w:val="CharStyle8"/>
    <w:rPr>
      <w:lang w:val="ru-RU"/>
      <w:w w:val="100"/>
      <w:spacing w:val="7"/>
      <w:color w:val="000000"/>
      <w:position w:val="0"/>
    </w:rPr>
  </w:style>
  <w:style w:type="paragraph" w:customStyle="1" w:styleId="Style3">
    <w:name w:val="Основной текст"/>
    <w:basedOn w:val="Normal"/>
    <w:link w:val="CharStyle4"/>
    <w:pPr>
      <w:widowControl w:val="0"/>
      <w:shd w:val="clear" w:color="auto" w:fill="FFFFFF"/>
      <w:jc w:val="center"/>
      <w:spacing w:after="1080" w:line="322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11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before="60" w:after="3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  <w:spacing w:val="9"/>
    </w:rPr>
  </w:style>
  <w:style w:type="paragraph" w:customStyle="1" w:styleId="Style18">
    <w:name w:val="Колонтитул"/>
    <w:basedOn w:val="Normal"/>
    <w:link w:val="CharStyle19"/>
    <w:pPr>
      <w:widowControl w:val="0"/>
      <w:shd w:val="clear" w:color="auto" w:fill="FFFFFF"/>
      <w:spacing w:line="0" w:lineRule="exact"/>
    </w:pPr>
    <w:rPr>
      <w:lang w:val="1024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